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1DC3" w:rsidRDefault="00AB1955">
      <w:pPr>
        <w:spacing w:line="240" w:lineRule="auto"/>
        <w:ind w:left="0" w:hanging="2"/>
        <w:rPr>
          <w:rFonts w:ascii="Gill Sans" w:eastAsia="Gill Sans" w:hAnsi="Gill Sans" w:cs="Gill Sans"/>
        </w:rPr>
      </w:pPr>
      <w:bookmarkStart w:id="0" w:name="_GoBack"/>
      <w:bookmarkEnd w:id="0"/>
      <w:r>
        <w:rPr>
          <w:rFonts w:ascii="Gill Sans" w:eastAsia="Gill Sans" w:hAnsi="Gill Sans" w:cs="Gill Sans"/>
          <w:noProof/>
          <w:sz w:val="24"/>
          <w:szCs w:val="24"/>
        </w:rPr>
        <w:drawing>
          <wp:anchor distT="0" distB="0" distL="0" distR="0" simplePos="0" relativeHeight="251658240" behindDoc="1" locked="0" layoutInCell="1" hidden="0" allowOverlap="1">
            <wp:simplePos x="0" y="0"/>
            <wp:positionH relativeFrom="margin">
              <wp:posOffset>5612447</wp:posOffset>
            </wp:positionH>
            <wp:positionV relativeFrom="topMargin">
              <wp:posOffset>179705</wp:posOffset>
            </wp:positionV>
            <wp:extent cx="642620" cy="1011555"/>
            <wp:effectExtent l="0" t="0" r="0" b="0"/>
            <wp:wrapNone/>
            <wp:docPr id="105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a:stretch>
                      <a:fillRect/>
                    </a:stretch>
                  </pic:blipFill>
                  <pic:spPr>
                    <a:xfrm>
                      <a:off x="0" y="0"/>
                      <a:ext cx="642620" cy="1011555"/>
                    </a:xfrm>
                    <a:prstGeom prst="rect">
                      <a:avLst/>
                    </a:prstGeom>
                    <a:ln/>
                  </pic:spPr>
                </pic:pic>
              </a:graphicData>
            </a:graphic>
          </wp:anchor>
        </w:drawing>
      </w:r>
    </w:p>
    <w:p w:rsidR="00591DC3" w:rsidRDefault="00591DC3">
      <w:pPr>
        <w:spacing w:line="240" w:lineRule="auto"/>
        <w:ind w:left="0" w:hanging="2"/>
        <w:rPr>
          <w:rFonts w:ascii="Gill Sans" w:eastAsia="Gill Sans" w:hAnsi="Gill Sans" w:cs="Gill Sans"/>
        </w:rPr>
      </w:pPr>
    </w:p>
    <w:p w:rsidR="00591DC3" w:rsidRDefault="00591DC3">
      <w:pPr>
        <w:spacing w:line="240" w:lineRule="auto"/>
        <w:ind w:left="0" w:hanging="2"/>
        <w:rPr>
          <w:rFonts w:ascii="Gill Sans" w:eastAsia="Gill Sans" w:hAnsi="Gill Sans" w:cs="Gill Sans"/>
        </w:rPr>
      </w:pPr>
    </w:p>
    <w:p w:rsidR="00591DC3" w:rsidRDefault="00AB1955">
      <w:pPr>
        <w:spacing w:line="240" w:lineRule="auto"/>
        <w:ind w:left="0" w:hanging="2"/>
        <w:rPr>
          <w:rFonts w:ascii="Gill Sans" w:eastAsia="Gill Sans" w:hAnsi="Gill Sans" w:cs="Gill Sans"/>
        </w:rPr>
      </w:pPr>
      <w:r>
        <w:rPr>
          <w:rFonts w:ascii="Gill Sans" w:eastAsia="Gill Sans" w:hAnsi="Gill Sans" w:cs="Gill Sans"/>
        </w:rPr>
        <w:t>6 September 2024</w:t>
      </w:r>
    </w:p>
    <w:p w:rsidR="00591DC3" w:rsidRDefault="00591DC3">
      <w:pPr>
        <w:spacing w:line="240" w:lineRule="auto"/>
        <w:ind w:left="0" w:hanging="2"/>
        <w:rPr>
          <w:rFonts w:ascii="Gill Sans" w:eastAsia="Gill Sans" w:hAnsi="Gill Sans" w:cs="Gill Sans"/>
        </w:rPr>
      </w:pPr>
    </w:p>
    <w:p w:rsidR="00591DC3" w:rsidRDefault="00AB1955">
      <w:pPr>
        <w:spacing w:line="240" w:lineRule="auto"/>
        <w:ind w:left="0" w:hanging="2"/>
        <w:rPr>
          <w:rFonts w:ascii="Gill Sans" w:eastAsia="Gill Sans" w:hAnsi="Gill Sans" w:cs="Gill Sans"/>
        </w:rPr>
      </w:pPr>
      <w:r>
        <w:rPr>
          <w:rFonts w:ascii="Gill Sans" w:eastAsia="Gill Sans" w:hAnsi="Gill Sans" w:cs="Gill Sans"/>
        </w:rPr>
        <w:t>Dear Parents and Carers,</w:t>
      </w:r>
    </w:p>
    <w:p w:rsidR="00591DC3" w:rsidRDefault="00AB1955">
      <w:pPr>
        <w:spacing w:line="240" w:lineRule="auto"/>
        <w:ind w:left="0" w:hanging="2"/>
        <w:rPr>
          <w:rFonts w:ascii="Gill Sans" w:eastAsia="Gill Sans" w:hAnsi="Gill Sans" w:cs="Gill Sans"/>
        </w:rPr>
      </w:pPr>
      <w:r>
        <w:rPr>
          <w:rFonts w:ascii="Gill Sans" w:eastAsia="Gill Sans" w:hAnsi="Gill Sans" w:cs="Gill Sans"/>
        </w:rPr>
        <w:t xml:space="preserve"> I would like to take this opportunity to welcome you all to St Matthew’s, whether you are returning after summer holidays or joining us for the first time this year. We have a lot of new families joining us this term and we look forward to working alongsi</w:t>
      </w:r>
      <w:r>
        <w:rPr>
          <w:rFonts w:ascii="Gill Sans" w:eastAsia="Gill Sans" w:hAnsi="Gill Sans" w:cs="Gill Sans"/>
        </w:rPr>
        <w:t xml:space="preserve">de you all to achieve the best possible Early Years education for your children. This year Mrs </w:t>
      </w:r>
      <w:proofErr w:type="spellStart"/>
      <w:r>
        <w:rPr>
          <w:rFonts w:ascii="Gill Sans" w:eastAsia="Gill Sans" w:hAnsi="Gill Sans" w:cs="Gill Sans"/>
        </w:rPr>
        <w:t>Collaki</w:t>
      </w:r>
      <w:proofErr w:type="spellEnd"/>
      <w:r>
        <w:rPr>
          <w:rFonts w:ascii="Gill Sans" w:eastAsia="Gill Sans" w:hAnsi="Gill Sans" w:cs="Gill Sans"/>
        </w:rPr>
        <w:t xml:space="preserve">, a senior teaching </w:t>
      </w:r>
      <w:proofErr w:type="gramStart"/>
      <w:r>
        <w:rPr>
          <w:rFonts w:ascii="Gill Sans" w:eastAsia="Gill Sans" w:hAnsi="Gill Sans" w:cs="Gill Sans"/>
        </w:rPr>
        <w:t>assistant,  will</w:t>
      </w:r>
      <w:proofErr w:type="gramEnd"/>
      <w:r>
        <w:rPr>
          <w:rFonts w:ascii="Gill Sans" w:eastAsia="Gill Sans" w:hAnsi="Gill Sans" w:cs="Gill Sans"/>
        </w:rPr>
        <w:t xml:space="preserve"> be assisting me in our newly formed EYFS Class.   Ms Smith, a specialist in SEND support, will run intervention sessi</w:t>
      </w:r>
      <w:r>
        <w:rPr>
          <w:rFonts w:ascii="Gill Sans" w:eastAsia="Gill Sans" w:hAnsi="Gill Sans" w:cs="Gill Sans"/>
        </w:rPr>
        <w:t xml:space="preserve">ons to develop children’s PSED and Speech and Language skill on a one-to-one basis and in small groups. We will also have Mrs </w:t>
      </w:r>
      <w:proofErr w:type="spellStart"/>
      <w:r>
        <w:rPr>
          <w:rFonts w:ascii="Gill Sans" w:eastAsia="Gill Sans" w:hAnsi="Gill Sans" w:cs="Gill Sans"/>
        </w:rPr>
        <w:t>Mattuci</w:t>
      </w:r>
      <w:proofErr w:type="spellEnd"/>
      <w:r>
        <w:rPr>
          <w:rFonts w:ascii="Gill Sans" w:eastAsia="Gill Sans" w:hAnsi="Gill Sans" w:cs="Gill Sans"/>
        </w:rPr>
        <w:t xml:space="preserve">, who will provide one-to-one support to the children with SEND. </w:t>
      </w:r>
    </w:p>
    <w:p w:rsidR="00591DC3" w:rsidRDefault="00AB1955">
      <w:pPr>
        <w:spacing w:line="240" w:lineRule="auto"/>
        <w:ind w:left="0" w:hanging="2"/>
        <w:rPr>
          <w:rFonts w:ascii="Gill Sans" w:eastAsia="Gill Sans" w:hAnsi="Gill Sans" w:cs="Gill Sans"/>
        </w:rPr>
      </w:pPr>
      <w:r>
        <w:rPr>
          <w:rFonts w:ascii="Gill Sans" w:eastAsia="Gill Sans" w:hAnsi="Gill Sans" w:cs="Gill Sans"/>
        </w:rPr>
        <w:t>Our main focus for the next few weeks will be settling th</w:t>
      </w:r>
      <w:r>
        <w:rPr>
          <w:rFonts w:ascii="Gill Sans" w:eastAsia="Gill Sans" w:hAnsi="Gill Sans" w:cs="Gill Sans"/>
        </w:rPr>
        <w:t xml:space="preserve">e children into school routines, acquiring positive learning behaviours and building friendships.  </w:t>
      </w:r>
    </w:p>
    <w:p w:rsidR="00591DC3" w:rsidRDefault="00AB1955">
      <w:pPr>
        <w:spacing w:line="240" w:lineRule="auto"/>
        <w:ind w:left="0" w:hanging="2"/>
        <w:rPr>
          <w:rFonts w:ascii="Gill Sans" w:eastAsia="Gill Sans" w:hAnsi="Gill Sans" w:cs="Gill Sans"/>
        </w:rPr>
      </w:pPr>
      <w:r>
        <w:rPr>
          <w:rFonts w:ascii="Gill Sans" w:eastAsia="Gill Sans" w:hAnsi="Gill Sans" w:cs="Gill Sans"/>
        </w:rPr>
        <w:t>Termly topics will be in the form of Big Questions. Our Autumn 1 Big Question is ‘Who am I? The big questions will allow a more open-ended approach to the t</w:t>
      </w:r>
      <w:r>
        <w:rPr>
          <w:rFonts w:ascii="Gill Sans" w:eastAsia="Gill Sans" w:hAnsi="Gill Sans" w:cs="Gill Sans"/>
        </w:rPr>
        <w:t>opic, with learning activities largely based on the children’s interests.</w:t>
      </w:r>
    </w:p>
    <w:p w:rsidR="00591DC3" w:rsidRDefault="00AB1955">
      <w:pPr>
        <w:spacing w:line="240" w:lineRule="auto"/>
        <w:ind w:left="0" w:hanging="2"/>
        <w:jc w:val="center"/>
        <w:rPr>
          <w:rFonts w:ascii="Gill Sans" w:eastAsia="Gill Sans" w:hAnsi="Gill Sans" w:cs="Gill Sans"/>
        </w:rPr>
      </w:pPr>
      <w:r>
        <w:rPr>
          <w:rFonts w:ascii="Gill Sans" w:eastAsia="Gill Sans" w:hAnsi="Gill Sans" w:cs="Gill Sans"/>
          <w:b/>
        </w:rPr>
        <w:t>Who am I</w:t>
      </w:r>
      <w:r>
        <w:rPr>
          <w:rFonts w:ascii="Gill Sans" w:eastAsia="Gill Sans" w:hAnsi="Gill Sans" w:cs="Gill Sans"/>
        </w:rPr>
        <w:t>?</w:t>
      </w:r>
    </w:p>
    <w:tbl>
      <w:tblPr>
        <w:tblStyle w:val="a5"/>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5"/>
        <w:gridCol w:w="5370"/>
      </w:tblGrid>
      <w:tr w:rsidR="00591DC3">
        <w:tc>
          <w:tcPr>
            <w:tcW w:w="4695" w:type="dxa"/>
          </w:tcPr>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b/>
                <w:sz w:val="22"/>
                <w:szCs w:val="22"/>
              </w:rPr>
              <w:t>Nursery Key Topic Skills</w:t>
            </w:r>
          </w:p>
        </w:tc>
        <w:tc>
          <w:tcPr>
            <w:tcW w:w="5370" w:type="dxa"/>
          </w:tcPr>
          <w:p w:rsidR="00591DC3" w:rsidRDefault="00AB1955">
            <w:pPr>
              <w:shd w:val="clear" w:color="auto" w:fill="FFFFFF"/>
              <w:spacing w:line="240" w:lineRule="auto"/>
              <w:ind w:left="0" w:hanging="2"/>
              <w:rPr>
                <w:rFonts w:ascii="Gill Sans" w:eastAsia="Gill Sans" w:hAnsi="Gill Sans" w:cs="Gill Sans"/>
                <w:b/>
                <w:color w:val="000000"/>
                <w:sz w:val="22"/>
                <w:szCs w:val="22"/>
              </w:rPr>
            </w:pPr>
            <w:r>
              <w:rPr>
                <w:rFonts w:ascii="Gill Sans" w:eastAsia="Gill Sans" w:hAnsi="Gill Sans" w:cs="Gill Sans"/>
                <w:b/>
                <w:color w:val="000000"/>
                <w:sz w:val="22"/>
                <w:szCs w:val="22"/>
              </w:rPr>
              <w:t>Reception Key Topic Skills</w:t>
            </w:r>
          </w:p>
          <w:p w:rsidR="00591DC3" w:rsidRDefault="00591DC3">
            <w:pPr>
              <w:spacing w:line="240" w:lineRule="auto"/>
              <w:ind w:left="0" w:hanging="2"/>
              <w:rPr>
                <w:rFonts w:ascii="Gill Sans" w:eastAsia="Gill Sans" w:hAnsi="Gill Sans" w:cs="Gill Sans"/>
                <w:sz w:val="22"/>
                <w:szCs w:val="22"/>
              </w:rPr>
            </w:pPr>
          </w:p>
        </w:tc>
      </w:tr>
      <w:tr w:rsidR="00591DC3">
        <w:tc>
          <w:tcPr>
            <w:tcW w:w="4695" w:type="dxa"/>
          </w:tcPr>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 xml:space="preserve">I begin to develop confidence in </w:t>
            </w:r>
            <w:proofErr w:type="gramStart"/>
            <w:r>
              <w:rPr>
                <w:rFonts w:ascii="Gill Sans" w:eastAsia="Gill Sans" w:hAnsi="Gill Sans" w:cs="Gill Sans"/>
                <w:sz w:val="22"/>
                <w:szCs w:val="22"/>
              </w:rPr>
              <w:t>speaking  about</w:t>
            </w:r>
            <w:proofErr w:type="gramEnd"/>
            <w:r>
              <w:rPr>
                <w:rFonts w:ascii="Gill Sans" w:eastAsia="Gill Sans" w:hAnsi="Gill Sans" w:cs="Gill Sans"/>
                <w:sz w:val="22"/>
                <w:szCs w:val="22"/>
              </w:rPr>
              <w:t xml:space="preserve"> myself, my family and my home </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name the members of my family</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say my name and how old I am</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say what I like and what I don’t like</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say how I feel</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learn a few simple action rhymes</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know where things are in my Nursery classroom</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use my senses to explore things around me</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name common bod</w:t>
            </w:r>
            <w:r>
              <w:rPr>
                <w:rFonts w:ascii="Gill Sans" w:eastAsia="Gill Sans" w:hAnsi="Gill Sans" w:cs="Gill Sans"/>
                <w:sz w:val="22"/>
                <w:szCs w:val="22"/>
              </w:rPr>
              <w:t xml:space="preserve">y parts  </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show interest in numbers and counting through joining in with counting nursery rhymes.</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begin to trace the letters of my name on my name card</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begin to engage with mark-making activities</w:t>
            </w:r>
          </w:p>
        </w:tc>
        <w:tc>
          <w:tcPr>
            <w:tcW w:w="5370" w:type="dxa"/>
          </w:tcPr>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speak about myself, my family and my home in full sentences.</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say what I like and what I don’t like, giving reasons</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say how I feel and show awareness how people around me and characters in stories/videos are feeling</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be a good role mo</w:t>
            </w:r>
            <w:r>
              <w:rPr>
                <w:rFonts w:ascii="Gill Sans" w:eastAsia="Gill Sans" w:hAnsi="Gill Sans" w:cs="Gill Sans"/>
                <w:sz w:val="22"/>
                <w:szCs w:val="22"/>
              </w:rPr>
              <w:t>del for younger children</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sing a few simple topic related Nursery rhymes and songs from memory</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 xml:space="preserve">I can name common body parts and say what they are used for. </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write my name on all my work</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tune into and identify the sounds of musical instruments, animal sounds and environmental sounds (Phase 1 Phonics)</w:t>
            </w:r>
          </w:p>
          <w:p w:rsidR="00591DC3" w:rsidRDefault="00AB1955">
            <w:pPr>
              <w:numPr>
                <w:ilvl w:val="0"/>
                <w:numId w:val="2"/>
              </w:numPr>
              <w:spacing w:line="240" w:lineRule="auto"/>
              <w:ind w:left="0" w:hanging="2"/>
              <w:rPr>
                <w:rFonts w:ascii="Gill Sans" w:eastAsia="Gill Sans" w:hAnsi="Gill Sans" w:cs="Gill Sans"/>
                <w:sz w:val="22"/>
                <w:szCs w:val="22"/>
              </w:rPr>
            </w:pPr>
            <w:r>
              <w:rPr>
                <w:rFonts w:ascii="Gill Sans" w:eastAsia="Gill Sans" w:hAnsi="Gill Sans" w:cs="Gill Sans"/>
                <w:sz w:val="22"/>
                <w:szCs w:val="22"/>
              </w:rPr>
              <w:t xml:space="preserve">I can hear initial sounds in words (Phase 1 Phonics) </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I can use the knowledge of learnt phonemes to write labels for my drawings</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 xml:space="preserve">I can </w:t>
            </w:r>
            <w:r>
              <w:rPr>
                <w:rFonts w:ascii="Gill Sans" w:eastAsia="Gill Sans" w:hAnsi="Gill Sans" w:cs="Gill Sans"/>
                <w:sz w:val="22"/>
                <w:szCs w:val="22"/>
              </w:rPr>
              <w:t>count at least 5 objects accurately.</w:t>
            </w:r>
          </w:p>
        </w:tc>
      </w:tr>
      <w:tr w:rsidR="00591DC3">
        <w:tc>
          <w:tcPr>
            <w:tcW w:w="4695" w:type="dxa"/>
          </w:tcPr>
          <w:p w:rsidR="00591DC3" w:rsidRDefault="00AB1955">
            <w:pPr>
              <w:shd w:val="clear" w:color="auto" w:fill="FFFFFF"/>
              <w:spacing w:line="240" w:lineRule="auto"/>
              <w:ind w:left="0" w:hanging="2"/>
              <w:rPr>
                <w:rFonts w:ascii="Gill Sans" w:eastAsia="Gill Sans" w:hAnsi="Gill Sans" w:cs="Gill Sans"/>
                <w:color w:val="000000"/>
                <w:sz w:val="22"/>
                <w:szCs w:val="22"/>
              </w:rPr>
            </w:pPr>
            <w:r>
              <w:rPr>
                <w:rFonts w:ascii="Gill Sans" w:eastAsia="Gill Sans" w:hAnsi="Gill Sans" w:cs="Gill Sans"/>
                <w:b/>
                <w:color w:val="000000"/>
                <w:sz w:val="22"/>
                <w:szCs w:val="22"/>
              </w:rPr>
              <w:t>Activities/Resources/Experiences</w:t>
            </w:r>
          </w:p>
        </w:tc>
        <w:tc>
          <w:tcPr>
            <w:tcW w:w="5370" w:type="dxa"/>
          </w:tcPr>
          <w:p w:rsidR="00591DC3" w:rsidRDefault="00AB1955">
            <w:pPr>
              <w:spacing w:line="240" w:lineRule="auto"/>
              <w:ind w:left="0" w:hanging="2"/>
              <w:rPr>
                <w:rFonts w:ascii="Gill Sans" w:eastAsia="Gill Sans" w:hAnsi="Gill Sans" w:cs="Gill Sans"/>
                <w:b/>
                <w:sz w:val="22"/>
                <w:szCs w:val="22"/>
              </w:rPr>
            </w:pPr>
            <w:r>
              <w:rPr>
                <w:rFonts w:ascii="Gill Sans" w:eastAsia="Gill Sans" w:hAnsi="Gill Sans" w:cs="Gill Sans"/>
                <w:b/>
                <w:sz w:val="22"/>
                <w:szCs w:val="22"/>
              </w:rPr>
              <w:t>Vocabulary:</w:t>
            </w:r>
          </w:p>
        </w:tc>
      </w:tr>
      <w:tr w:rsidR="00591DC3">
        <w:tc>
          <w:tcPr>
            <w:tcW w:w="4695" w:type="dxa"/>
          </w:tcPr>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Weekly Circle times talking about, ourselves, our families, like dislikes, feelings and emotions</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Self-portraits – drawing, painting and collage</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Using senses in experiencing various textures. e.g. foam, toothpaste, playdough, sand, water, paint</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Exploring the sounds of musical instruments</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Tasting fruit and vegetables</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Acting out stories and nursery rhymes</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lastRenderedPageBreak/>
              <w:t>School Nurse Visit to talk about hand washing</w:t>
            </w:r>
            <w:r>
              <w:rPr>
                <w:rFonts w:ascii="Gill Sans" w:eastAsia="Gill Sans" w:hAnsi="Gill Sans" w:cs="Gill Sans"/>
                <w:sz w:val="22"/>
                <w:szCs w:val="22"/>
              </w:rPr>
              <w:t>/brushing teeth</w:t>
            </w:r>
          </w:p>
          <w:p w:rsidR="00591DC3" w:rsidRDefault="00591DC3">
            <w:pPr>
              <w:spacing w:line="240" w:lineRule="auto"/>
              <w:ind w:left="0" w:hanging="2"/>
              <w:rPr>
                <w:rFonts w:ascii="Gill Sans" w:eastAsia="Gill Sans" w:hAnsi="Gill Sans" w:cs="Gill Sans"/>
                <w:sz w:val="22"/>
                <w:szCs w:val="22"/>
              </w:rPr>
            </w:pPr>
          </w:p>
        </w:tc>
        <w:tc>
          <w:tcPr>
            <w:tcW w:w="5370" w:type="dxa"/>
          </w:tcPr>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lastRenderedPageBreak/>
              <w:t>Family members: mum/mother, dad/father, grandmother, granddad/grandfather, brother, sister, aunt, uncle, cousin</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Body parts: head, neck, stomach, chest, leg, arm, knee, foot/feet, toe, finer, thumb</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Feelings: happy, sad, excited, silly, sick</w:t>
            </w:r>
            <w:r>
              <w:rPr>
                <w:rFonts w:ascii="Gill Sans" w:eastAsia="Gill Sans" w:hAnsi="Gill Sans" w:cs="Gill Sans"/>
                <w:sz w:val="22"/>
                <w:szCs w:val="22"/>
              </w:rPr>
              <w:t>, angry, worried, feel</w:t>
            </w:r>
          </w:p>
          <w:p w:rsidR="00591DC3" w:rsidRDefault="00AB1955">
            <w:pPr>
              <w:spacing w:line="240" w:lineRule="auto"/>
              <w:ind w:left="0" w:hanging="2"/>
              <w:rPr>
                <w:rFonts w:ascii="Gill Sans" w:eastAsia="Gill Sans" w:hAnsi="Gill Sans" w:cs="Gill Sans"/>
                <w:sz w:val="22"/>
                <w:szCs w:val="22"/>
              </w:rPr>
            </w:pPr>
            <w:r>
              <w:rPr>
                <w:rFonts w:ascii="Gill Sans" w:eastAsia="Gill Sans" w:hAnsi="Gill Sans" w:cs="Gill Sans"/>
                <w:sz w:val="22"/>
                <w:szCs w:val="22"/>
              </w:rPr>
              <w:t xml:space="preserve">Routines: teacher, classroom, tidy up, playground, table chair, draw, write, trace, cut, stick, paint, sit, run, cross </w:t>
            </w:r>
            <w:r>
              <w:rPr>
                <w:rFonts w:ascii="Gill Sans" w:eastAsia="Gill Sans" w:hAnsi="Gill Sans" w:cs="Gill Sans"/>
                <w:sz w:val="22"/>
                <w:szCs w:val="22"/>
              </w:rPr>
              <w:lastRenderedPageBreak/>
              <w:t>your legs, fold your arms, listen, look at me, wash your hands, share, take turns</w:t>
            </w:r>
          </w:p>
          <w:p w:rsidR="00591DC3" w:rsidRDefault="00591DC3">
            <w:pPr>
              <w:spacing w:line="240" w:lineRule="auto"/>
              <w:ind w:left="0" w:hanging="2"/>
              <w:rPr>
                <w:rFonts w:ascii="Gill Sans" w:eastAsia="Gill Sans" w:hAnsi="Gill Sans" w:cs="Gill Sans"/>
                <w:sz w:val="22"/>
                <w:szCs w:val="22"/>
              </w:rPr>
            </w:pPr>
          </w:p>
        </w:tc>
      </w:tr>
    </w:tbl>
    <w:p w:rsidR="00591DC3" w:rsidRDefault="00591DC3">
      <w:pPr>
        <w:spacing w:line="240" w:lineRule="auto"/>
        <w:ind w:left="0" w:hanging="2"/>
        <w:rPr>
          <w:rFonts w:ascii="Gill Sans" w:eastAsia="Gill Sans" w:hAnsi="Gill Sans" w:cs="Gill Sans"/>
        </w:rPr>
      </w:pPr>
    </w:p>
    <w:p w:rsidR="00591DC3" w:rsidRDefault="00AB1955">
      <w:pPr>
        <w:spacing w:line="240" w:lineRule="auto"/>
        <w:ind w:left="0" w:hanging="2"/>
        <w:rPr>
          <w:rFonts w:ascii="Gill Sans" w:eastAsia="Gill Sans" w:hAnsi="Gill Sans" w:cs="Gill Sans"/>
          <w:b/>
        </w:rPr>
      </w:pPr>
      <w:r>
        <w:rPr>
          <w:rFonts w:ascii="Gill Sans" w:eastAsia="Gill Sans" w:hAnsi="Gill Sans" w:cs="Gill Sans"/>
          <w:b/>
        </w:rPr>
        <w:t>Key Texts:</w:t>
      </w:r>
    </w:p>
    <w:p w:rsidR="00591DC3" w:rsidRDefault="00AB1955">
      <w:pPr>
        <w:spacing w:line="240" w:lineRule="auto"/>
        <w:ind w:left="0" w:hanging="2"/>
        <w:rPr>
          <w:rFonts w:ascii="Gill Sans" w:eastAsia="Gill Sans" w:hAnsi="Gill Sans" w:cs="Gill Sans"/>
        </w:rPr>
      </w:pPr>
      <w:r>
        <w:rPr>
          <w:rFonts w:ascii="Gill Sans" w:eastAsia="Gill Sans" w:hAnsi="Gill Sans" w:cs="Gill Sans"/>
        </w:rPr>
        <w:t>Each term we will have a set of key picture books which will be used as a stimulus for discussions, mark-making opportunities and cross-curricular learning. This term the suggested texts are:</w:t>
      </w:r>
    </w:p>
    <w:p w:rsidR="00591DC3" w:rsidRDefault="00AB1955">
      <w:pPr>
        <w:spacing w:line="240" w:lineRule="auto"/>
        <w:ind w:left="0" w:hanging="2"/>
        <w:rPr>
          <w:rFonts w:ascii="Gill Sans" w:eastAsia="Gill Sans" w:hAnsi="Gill Sans" w:cs="Gill Sans"/>
        </w:rPr>
      </w:pPr>
      <w:r>
        <w:rPr>
          <w:noProof/>
        </w:rPr>
        <w:drawing>
          <wp:anchor distT="0" distB="0" distL="114300" distR="114300" simplePos="0" relativeHeight="251659264" behindDoc="0" locked="0" layoutInCell="1" hidden="0" allowOverlap="1">
            <wp:simplePos x="0" y="0"/>
            <wp:positionH relativeFrom="column">
              <wp:posOffset>4987317</wp:posOffset>
            </wp:positionH>
            <wp:positionV relativeFrom="paragraph">
              <wp:posOffset>100432</wp:posOffset>
            </wp:positionV>
            <wp:extent cx="1201393" cy="1456055"/>
            <wp:effectExtent l="0" t="0" r="0" b="0"/>
            <wp:wrapNone/>
            <wp:docPr id="104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1201393" cy="1456055"/>
                    </a:xfrm>
                    <a:prstGeom prst="rect">
                      <a:avLst/>
                    </a:prstGeom>
                    <a:ln/>
                  </pic:spPr>
                </pic:pic>
              </a:graphicData>
            </a:graphic>
          </wp:anchor>
        </w:drawing>
      </w:r>
    </w:p>
    <w:p w:rsidR="00591DC3" w:rsidRDefault="00AB1955">
      <w:pPr>
        <w:tabs>
          <w:tab w:val="left" w:pos="5985"/>
        </w:tabs>
        <w:spacing w:line="240" w:lineRule="auto"/>
        <w:ind w:left="0" w:hanging="2"/>
        <w:rPr>
          <w:rFonts w:ascii="Gill Sans" w:eastAsia="Gill Sans" w:hAnsi="Gill Sans" w:cs="Gill Sans"/>
        </w:rPr>
      </w:pPr>
      <w:r>
        <w:rPr>
          <w:rFonts w:ascii="Gill Sans" w:eastAsia="Gill Sans" w:hAnsi="Gill Sans" w:cs="Gill Sans"/>
          <w:noProof/>
        </w:rPr>
        <w:drawing>
          <wp:inline distT="0" distB="0" distL="114300" distR="114300">
            <wp:extent cx="1295400" cy="1381125"/>
            <wp:effectExtent l="0" t="0" r="0" b="0"/>
            <wp:docPr id="105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1295400" cy="1381125"/>
                    </a:xfrm>
                    <a:prstGeom prst="rect">
                      <a:avLst/>
                    </a:prstGeom>
                    <a:ln/>
                  </pic:spPr>
                </pic:pic>
              </a:graphicData>
            </a:graphic>
          </wp:inline>
        </w:drawing>
      </w:r>
      <w:r>
        <w:rPr>
          <w:rFonts w:ascii="Gill Sans" w:eastAsia="Gill Sans" w:hAnsi="Gill Sans" w:cs="Gill Sans"/>
        </w:rPr>
        <w:t xml:space="preserve">     </w:t>
      </w:r>
      <w:r>
        <w:rPr>
          <w:rFonts w:ascii="Gill Sans" w:eastAsia="Gill Sans" w:hAnsi="Gill Sans" w:cs="Gill Sans"/>
        </w:rPr>
        <w:tab/>
      </w:r>
      <w:r>
        <w:rPr>
          <w:noProof/>
        </w:rPr>
        <w:drawing>
          <wp:anchor distT="0" distB="0" distL="114300" distR="114300" simplePos="0" relativeHeight="251660288" behindDoc="0" locked="0" layoutInCell="1" hidden="0" allowOverlap="1">
            <wp:simplePos x="0" y="0"/>
            <wp:positionH relativeFrom="column">
              <wp:posOffset>2388235</wp:posOffset>
            </wp:positionH>
            <wp:positionV relativeFrom="paragraph">
              <wp:posOffset>34290</wp:posOffset>
            </wp:positionV>
            <wp:extent cx="1085850" cy="1314450"/>
            <wp:effectExtent l="0" t="0" r="0" b="0"/>
            <wp:wrapNone/>
            <wp:docPr id="105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1085850" cy="131445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1390650</wp:posOffset>
            </wp:positionH>
            <wp:positionV relativeFrom="paragraph">
              <wp:posOffset>24765</wp:posOffset>
            </wp:positionV>
            <wp:extent cx="895350" cy="1304925"/>
            <wp:effectExtent l="0" t="0" r="0" b="0"/>
            <wp:wrapNone/>
            <wp:docPr id="105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895350" cy="1304925"/>
                    </a:xfrm>
                    <a:prstGeom prst="rect">
                      <a:avLst/>
                    </a:prstGeom>
                    <a:ln/>
                  </pic:spPr>
                </pic:pic>
              </a:graphicData>
            </a:graphic>
          </wp:anchor>
        </w:drawing>
      </w:r>
      <w:r>
        <w:rPr>
          <w:noProof/>
        </w:rPr>
        <w:drawing>
          <wp:anchor distT="0" distB="0" distL="114300" distR="114300" simplePos="0" relativeHeight="251662336" behindDoc="0" locked="0" layoutInCell="1" hidden="0" allowOverlap="1">
            <wp:simplePos x="0" y="0"/>
            <wp:positionH relativeFrom="column">
              <wp:posOffset>3657600</wp:posOffset>
            </wp:positionH>
            <wp:positionV relativeFrom="paragraph">
              <wp:posOffset>10795</wp:posOffset>
            </wp:positionV>
            <wp:extent cx="1235710" cy="1400175"/>
            <wp:effectExtent l="0" t="0" r="0" b="0"/>
            <wp:wrapNone/>
            <wp:docPr id="105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235710" cy="1400175"/>
                    </a:xfrm>
                    <a:prstGeom prst="rect">
                      <a:avLst/>
                    </a:prstGeom>
                    <a:ln/>
                  </pic:spPr>
                </pic:pic>
              </a:graphicData>
            </a:graphic>
          </wp:anchor>
        </w:drawing>
      </w:r>
    </w:p>
    <w:p w:rsidR="00591DC3" w:rsidRDefault="00AB1955">
      <w:pPr>
        <w:spacing w:line="240" w:lineRule="auto"/>
        <w:ind w:left="0" w:hanging="2"/>
        <w:rPr>
          <w:rFonts w:ascii="Gill Sans" w:eastAsia="Gill Sans" w:hAnsi="Gill Sans" w:cs="Gill Sans"/>
          <w:highlight w:val="white"/>
        </w:rPr>
      </w:pPr>
      <w:r>
        <w:rPr>
          <w:rFonts w:ascii="Gill Sans" w:eastAsia="Gill Sans" w:hAnsi="Gill Sans" w:cs="Gill Sans"/>
          <w:highlight w:val="white"/>
        </w:rPr>
        <w:t xml:space="preserve"> </w:t>
      </w:r>
      <w:r>
        <w:rPr>
          <w:noProof/>
        </w:rPr>
        <w:drawing>
          <wp:anchor distT="0" distB="0" distL="114300" distR="114300" simplePos="0" relativeHeight="251663360" behindDoc="0" locked="0" layoutInCell="1" hidden="0" allowOverlap="1">
            <wp:simplePos x="0" y="0"/>
            <wp:positionH relativeFrom="column">
              <wp:posOffset>-294638</wp:posOffset>
            </wp:positionH>
            <wp:positionV relativeFrom="paragraph">
              <wp:posOffset>95250</wp:posOffset>
            </wp:positionV>
            <wp:extent cx="1524000" cy="1614535"/>
            <wp:effectExtent l="0" t="0" r="0" b="0"/>
            <wp:wrapNone/>
            <wp:docPr id="104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524000" cy="1614535"/>
                    </a:xfrm>
                    <a:prstGeom prst="rect">
                      <a:avLst/>
                    </a:prstGeom>
                    <a:ln/>
                  </pic:spPr>
                </pic:pic>
              </a:graphicData>
            </a:graphic>
          </wp:anchor>
        </w:drawing>
      </w:r>
      <w:r>
        <w:rPr>
          <w:noProof/>
        </w:rPr>
        <w:drawing>
          <wp:anchor distT="0" distB="0" distL="114300" distR="114300" simplePos="0" relativeHeight="251664384" behindDoc="0" locked="0" layoutInCell="1" hidden="0" allowOverlap="1">
            <wp:simplePos x="0" y="0"/>
            <wp:positionH relativeFrom="column">
              <wp:posOffset>1432878</wp:posOffset>
            </wp:positionH>
            <wp:positionV relativeFrom="paragraph">
              <wp:posOffset>95871</wp:posOffset>
            </wp:positionV>
            <wp:extent cx="1219056" cy="1543050"/>
            <wp:effectExtent l="0" t="0" r="0" b="0"/>
            <wp:wrapNone/>
            <wp:docPr id="104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
                    <a:srcRect/>
                    <a:stretch>
                      <a:fillRect/>
                    </a:stretch>
                  </pic:blipFill>
                  <pic:spPr>
                    <a:xfrm>
                      <a:off x="0" y="0"/>
                      <a:ext cx="1219056" cy="1543050"/>
                    </a:xfrm>
                    <a:prstGeom prst="rect">
                      <a:avLst/>
                    </a:prstGeom>
                    <a:ln/>
                  </pic:spPr>
                </pic:pic>
              </a:graphicData>
            </a:graphic>
          </wp:anchor>
        </w:drawing>
      </w:r>
    </w:p>
    <w:p w:rsidR="00591DC3" w:rsidRDefault="00AB1955">
      <w:pPr>
        <w:spacing w:line="240" w:lineRule="auto"/>
        <w:ind w:left="0" w:hanging="2"/>
        <w:rPr>
          <w:rFonts w:ascii="Gill Sans" w:eastAsia="Gill Sans" w:hAnsi="Gill Sans" w:cs="Gill Sans"/>
          <w:highlight w:val="white"/>
        </w:rPr>
      </w:pPr>
      <w:r>
        <w:rPr>
          <w:noProof/>
        </w:rPr>
        <w:drawing>
          <wp:anchor distT="0" distB="0" distL="114300" distR="114300" simplePos="0" relativeHeight="251665408" behindDoc="0" locked="0" layoutInCell="1" hidden="0" allowOverlap="1">
            <wp:simplePos x="0" y="0"/>
            <wp:positionH relativeFrom="column">
              <wp:posOffset>2729546</wp:posOffset>
            </wp:positionH>
            <wp:positionV relativeFrom="paragraph">
              <wp:posOffset>3175</wp:posOffset>
            </wp:positionV>
            <wp:extent cx="1296092" cy="1400175"/>
            <wp:effectExtent l="0" t="0" r="0" b="0"/>
            <wp:wrapNone/>
            <wp:docPr id="104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1296092" cy="1400175"/>
                    </a:xfrm>
                    <a:prstGeom prst="rect">
                      <a:avLst/>
                    </a:prstGeom>
                    <a:ln/>
                  </pic:spPr>
                </pic:pic>
              </a:graphicData>
            </a:graphic>
          </wp:anchor>
        </w:drawing>
      </w:r>
      <w:r>
        <w:rPr>
          <w:noProof/>
        </w:rPr>
        <w:drawing>
          <wp:anchor distT="0" distB="0" distL="114300" distR="114300" simplePos="0" relativeHeight="251666432" behindDoc="0" locked="0" layoutInCell="1" hidden="0" allowOverlap="1">
            <wp:simplePos x="0" y="0"/>
            <wp:positionH relativeFrom="column">
              <wp:posOffset>4167187</wp:posOffset>
            </wp:positionH>
            <wp:positionV relativeFrom="paragraph">
              <wp:posOffset>50165</wp:posOffset>
            </wp:positionV>
            <wp:extent cx="1329830" cy="1302385"/>
            <wp:effectExtent l="0" t="0" r="0" b="0"/>
            <wp:wrapNone/>
            <wp:docPr id="104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1329830" cy="1302385"/>
                    </a:xfrm>
                    <a:prstGeom prst="rect">
                      <a:avLst/>
                    </a:prstGeom>
                    <a:ln/>
                  </pic:spPr>
                </pic:pic>
              </a:graphicData>
            </a:graphic>
          </wp:anchor>
        </w:drawing>
      </w:r>
    </w:p>
    <w:p w:rsidR="00591DC3" w:rsidRDefault="00591DC3">
      <w:pPr>
        <w:spacing w:line="240" w:lineRule="auto"/>
        <w:ind w:left="0" w:hanging="2"/>
        <w:rPr>
          <w:rFonts w:ascii="Gill Sans" w:eastAsia="Gill Sans" w:hAnsi="Gill Sans" w:cs="Gill Sans"/>
          <w:highlight w:val="white"/>
        </w:rPr>
      </w:pPr>
    </w:p>
    <w:p w:rsidR="00591DC3" w:rsidRDefault="00591DC3">
      <w:pPr>
        <w:spacing w:line="240" w:lineRule="auto"/>
        <w:ind w:left="0" w:hanging="2"/>
        <w:rPr>
          <w:rFonts w:ascii="Gill Sans" w:eastAsia="Gill Sans" w:hAnsi="Gill Sans" w:cs="Gill Sans"/>
          <w:highlight w:val="white"/>
        </w:rPr>
      </w:pPr>
    </w:p>
    <w:p w:rsidR="00591DC3" w:rsidRDefault="00591DC3">
      <w:pPr>
        <w:spacing w:line="240" w:lineRule="auto"/>
        <w:ind w:left="0" w:hanging="2"/>
        <w:rPr>
          <w:rFonts w:ascii="Gill Sans" w:eastAsia="Gill Sans" w:hAnsi="Gill Sans" w:cs="Gill Sans"/>
          <w:highlight w:val="white"/>
        </w:rPr>
      </w:pPr>
    </w:p>
    <w:p w:rsidR="00591DC3" w:rsidRDefault="00591DC3">
      <w:pPr>
        <w:spacing w:line="240" w:lineRule="auto"/>
        <w:ind w:left="0" w:hanging="2"/>
        <w:rPr>
          <w:rFonts w:ascii="Gill Sans" w:eastAsia="Gill Sans" w:hAnsi="Gill Sans" w:cs="Gill Sans"/>
          <w:highlight w:val="white"/>
        </w:rPr>
      </w:pPr>
    </w:p>
    <w:p w:rsidR="00591DC3" w:rsidRDefault="00591DC3">
      <w:pPr>
        <w:spacing w:line="240" w:lineRule="auto"/>
        <w:ind w:left="0" w:hanging="2"/>
        <w:jc w:val="center"/>
        <w:rPr>
          <w:rFonts w:ascii="Gill Sans" w:eastAsia="Gill Sans" w:hAnsi="Gill Sans" w:cs="Gill Sans"/>
          <w:highlight w:val="white"/>
        </w:rPr>
      </w:pPr>
    </w:p>
    <w:p w:rsidR="00591DC3" w:rsidRDefault="00591DC3">
      <w:pPr>
        <w:spacing w:line="240" w:lineRule="auto"/>
        <w:ind w:left="0" w:hanging="2"/>
        <w:rPr>
          <w:rFonts w:ascii="Gill Sans" w:eastAsia="Gill Sans" w:hAnsi="Gill Sans" w:cs="Gill Sans"/>
          <w:highlight w:val="white"/>
        </w:rPr>
      </w:pPr>
    </w:p>
    <w:p w:rsidR="00591DC3" w:rsidRDefault="00591DC3">
      <w:pPr>
        <w:spacing w:line="240" w:lineRule="auto"/>
        <w:ind w:left="0" w:hanging="2"/>
        <w:rPr>
          <w:rFonts w:ascii="Gill Sans" w:eastAsia="Gill Sans" w:hAnsi="Gill Sans" w:cs="Gill Sans"/>
          <w:highlight w:val="white"/>
        </w:rPr>
      </w:pPr>
    </w:p>
    <w:p w:rsidR="00591DC3" w:rsidRDefault="00591DC3">
      <w:pPr>
        <w:spacing w:line="240" w:lineRule="auto"/>
        <w:ind w:left="0" w:hanging="2"/>
        <w:rPr>
          <w:rFonts w:ascii="Gill Sans" w:eastAsia="Gill Sans" w:hAnsi="Gill Sans" w:cs="Gill Sans"/>
          <w:highlight w:val="white"/>
        </w:rPr>
      </w:pPr>
    </w:p>
    <w:p w:rsidR="00591DC3" w:rsidRDefault="00AB1955">
      <w:pPr>
        <w:spacing w:line="240" w:lineRule="auto"/>
        <w:ind w:left="0" w:hanging="2"/>
        <w:rPr>
          <w:rFonts w:ascii="Gill Sans" w:eastAsia="Gill Sans" w:hAnsi="Gill Sans" w:cs="Gill Sans"/>
          <w:highlight w:val="white"/>
        </w:rPr>
      </w:pPr>
      <w:r>
        <w:rPr>
          <w:rFonts w:ascii="Gill Sans" w:eastAsia="Gill Sans" w:hAnsi="Gill Sans" w:cs="Gill Sans"/>
          <w:highlight w:val="white"/>
        </w:rPr>
        <w:t xml:space="preserve">These are the books we plan to use; </w:t>
      </w:r>
      <w:proofErr w:type="gramStart"/>
      <w:r>
        <w:rPr>
          <w:rFonts w:ascii="Gill Sans" w:eastAsia="Gill Sans" w:hAnsi="Gill Sans" w:cs="Gill Sans"/>
          <w:highlight w:val="white"/>
        </w:rPr>
        <w:t>however</w:t>
      </w:r>
      <w:proofErr w:type="gramEnd"/>
      <w:r>
        <w:rPr>
          <w:rFonts w:ascii="Gill Sans" w:eastAsia="Gill Sans" w:hAnsi="Gill Sans" w:cs="Gill Sans"/>
          <w:highlight w:val="white"/>
        </w:rPr>
        <w:t xml:space="preserve"> these may change depending upon the interests and needs of our class.</w:t>
      </w:r>
    </w:p>
    <w:p w:rsidR="00591DC3" w:rsidRDefault="00591DC3">
      <w:pPr>
        <w:spacing w:line="240" w:lineRule="auto"/>
        <w:ind w:left="0" w:hanging="2"/>
        <w:rPr>
          <w:rFonts w:ascii="Gill Sans" w:eastAsia="Gill Sans" w:hAnsi="Gill Sans" w:cs="Gill Sans"/>
        </w:rPr>
      </w:pPr>
    </w:p>
    <w:p w:rsidR="00591DC3" w:rsidRDefault="00591DC3">
      <w:pPr>
        <w:spacing w:line="240" w:lineRule="auto"/>
        <w:ind w:left="0" w:hanging="2"/>
        <w:rPr>
          <w:rFonts w:ascii="Gill Sans" w:eastAsia="Gill Sans" w:hAnsi="Gill Sans" w:cs="Gill Sans"/>
        </w:rPr>
      </w:pPr>
    </w:p>
    <w:p w:rsidR="00591DC3" w:rsidRDefault="00AB1955">
      <w:pPr>
        <w:pBdr>
          <w:top w:val="nil"/>
          <w:left w:val="nil"/>
          <w:bottom w:val="nil"/>
          <w:right w:val="nil"/>
          <w:between w:val="nil"/>
        </w:pBdr>
        <w:spacing w:line="240" w:lineRule="auto"/>
        <w:ind w:left="0" w:hanging="2"/>
        <w:rPr>
          <w:rFonts w:ascii="Gill Sans" w:eastAsia="Gill Sans" w:hAnsi="Gill Sans" w:cs="Gill Sans"/>
          <w:color w:val="000000"/>
        </w:rPr>
      </w:pPr>
      <w:r>
        <w:rPr>
          <w:rFonts w:ascii="Gill Sans" w:eastAsia="Gill Sans" w:hAnsi="Gill Sans" w:cs="Gill Sans"/>
          <w:color w:val="000000"/>
        </w:rPr>
        <w:t>In addition to the Parent Information pack on our school website, the following information will also be helpful as your child starts or con</w:t>
      </w:r>
      <w:r>
        <w:rPr>
          <w:rFonts w:ascii="Gill Sans" w:eastAsia="Gill Sans" w:hAnsi="Gill Sans" w:cs="Gill Sans"/>
          <w:color w:val="000000"/>
        </w:rPr>
        <w:t>tinues their learning journey at St Matthew’s:</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212121"/>
        </w:rPr>
      </w:pPr>
      <w:r>
        <w:rPr>
          <w:rFonts w:ascii="Gill Sans" w:eastAsia="Gill Sans" w:hAnsi="Gill Sans" w:cs="Gill Sans"/>
          <w:b/>
          <w:color w:val="212121"/>
        </w:rPr>
        <w:t xml:space="preserve">School Uniform: </w:t>
      </w:r>
      <w:r>
        <w:rPr>
          <w:rFonts w:ascii="Gill Sans" w:eastAsia="Gill Sans" w:hAnsi="Gill Sans" w:cs="Gill Sans"/>
          <w:color w:val="212121"/>
        </w:rPr>
        <w:t>All the children must come to school wearing the correct school uniform. Jogging bottoms are often a better choice for nursery children. Elasticated school uniform trousers are a sensible choice for Early Years children as they encourage developing indepen</w:t>
      </w:r>
      <w:r>
        <w:rPr>
          <w:rFonts w:ascii="Gill Sans" w:eastAsia="Gill Sans" w:hAnsi="Gill Sans" w:cs="Gill Sans"/>
          <w:color w:val="212121"/>
        </w:rPr>
        <w:t xml:space="preserve">dence. Trousers with a zip and a button should only be used if your child can fully manage them independently. Please ensure that all uniform items are named (especially sweatshirts and cardigans) as this helps to return lost items to the right children.  </w:t>
      </w:r>
      <w:r>
        <w:rPr>
          <w:rFonts w:ascii="Gill Sans" w:eastAsia="Gill Sans" w:hAnsi="Gill Sans" w:cs="Gill Sans"/>
          <w:color w:val="212121"/>
        </w:rPr>
        <w:t xml:space="preserve">It is important that the children wear appropriate footwear – </w:t>
      </w:r>
      <w:r>
        <w:rPr>
          <w:rFonts w:ascii="Gill Sans" w:eastAsia="Gill Sans" w:hAnsi="Gill Sans" w:cs="Gill Sans"/>
          <w:b/>
          <w:color w:val="212121"/>
        </w:rPr>
        <w:t>comfortable black school shoes with Velcro fastenings</w:t>
      </w:r>
      <w:r>
        <w:rPr>
          <w:rFonts w:ascii="Gill Sans" w:eastAsia="Gill Sans" w:hAnsi="Gill Sans" w:cs="Gill Sans"/>
          <w:color w:val="212121"/>
        </w:rPr>
        <w:t xml:space="preserve"> help with developing independence. Shoes with shoelaces should not be worn to school at this point.</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212121"/>
        </w:rPr>
      </w:pPr>
      <w:r>
        <w:rPr>
          <w:rFonts w:ascii="Gill Sans" w:eastAsia="Gill Sans" w:hAnsi="Gill Sans" w:cs="Gill Sans"/>
          <w:b/>
          <w:color w:val="212121"/>
        </w:rPr>
        <w:t>Water Bottles:</w:t>
      </w:r>
      <w:r>
        <w:rPr>
          <w:rFonts w:ascii="Gill Sans" w:eastAsia="Gill Sans" w:hAnsi="Gill Sans" w:cs="Gill Sans"/>
          <w:color w:val="212121"/>
        </w:rPr>
        <w:t xml:space="preserve"> Please can you send your </w:t>
      </w:r>
      <w:r>
        <w:rPr>
          <w:rFonts w:ascii="Gill Sans" w:eastAsia="Gill Sans" w:hAnsi="Gill Sans" w:cs="Gill Sans"/>
          <w:color w:val="212121"/>
        </w:rPr>
        <w:t>child to Nursery with a clearly labelled water bottle, which will be made accessible to them throughout the day. </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212121"/>
        </w:rPr>
      </w:pPr>
      <w:r>
        <w:rPr>
          <w:rFonts w:ascii="Gill Sans" w:eastAsia="Gill Sans" w:hAnsi="Gill Sans" w:cs="Gill Sans"/>
          <w:b/>
          <w:color w:val="212121"/>
        </w:rPr>
        <w:t>Book Bags:</w:t>
      </w:r>
      <w:r>
        <w:rPr>
          <w:rFonts w:ascii="Gill Sans" w:eastAsia="Gill Sans" w:hAnsi="Gill Sans" w:cs="Gill Sans"/>
          <w:color w:val="212121"/>
        </w:rPr>
        <w:t xml:space="preserve"> These are an important part of school life as they help to bring home books, letters or art work that the children have made. The book bags need to be brought to school every day. Please make sure your child’s name is clearly labelled on their book bag. B</w:t>
      </w:r>
      <w:r>
        <w:rPr>
          <w:rFonts w:ascii="Gill Sans" w:eastAsia="Gill Sans" w:hAnsi="Gill Sans" w:cs="Gill Sans"/>
          <w:color w:val="212121"/>
        </w:rPr>
        <w:t>ooks will be changed on Mondays.</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212121"/>
        </w:rPr>
      </w:pPr>
      <w:r>
        <w:rPr>
          <w:rFonts w:ascii="Gill Sans" w:eastAsia="Gill Sans" w:hAnsi="Gill Sans" w:cs="Gill Sans"/>
          <w:b/>
          <w:color w:val="212121"/>
        </w:rPr>
        <w:t>Spare Clothes:</w:t>
      </w:r>
      <w:r>
        <w:rPr>
          <w:rFonts w:ascii="Gill Sans" w:eastAsia="Gill Sans" w:hAnsi="Gill Sans" w:cs="Gill Sans"/>
          <w:color w:val="212121"/>
        </w:rPr>
        <w:t xml:space="preserve"> Each child needs to have a set of spare clothes in </w:t>
      </w:r>
      <w:r>
        <w:rPr>
          <w:rFonts w:ascii="Gill Sans" w:eastAsia="Gill Sans" w:hAnsi="Gill Sans" w:cs="Gill Sans"/>
          <w:b/>
          <w:color w:val="212121"/>
        </w:rPr>
        <w:t>a clearly labelled string draw bag, e.</w:t>
      </w:r>
      <w:r>
        <w:rPr>
          <w:rFonts w:ascii="Gill Sans" w:eastAsia="Gill Sans" w:hAnsi="Gill Sans" w:cs="Gill Sans"/>
          <w:color w:val="212121"/>
        </w:rPr>
        <w:t xml:space="preserve">g. St Matthew’s PE bag, which will be kept on your child’s peg. Please note that our cupboard cannot fit bags of other </w:t>
      </w:r>
      <w:r>
        <w:rPr>
          <w:rFonts w:ascii="Gill Sans" w:eastAsia="Gill Sans" w:hAnsi="Gill Sans" w:cs="Gill Sans"/>
          <w:color w:val="212121"/>
        </w:rPr>
        <w:t xml:space="preserve">styles due to a very limited space </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212121"/>
        </w:rPr>
      </w:pPr>
      <w:r>
        <w:rPr>
          <w:rFonts w:ascii="Gill Sans" w:eastAsia="Gill Sans" w:hAnsi="Gill Sans" w:cs="Gill Sans"/>
          <w:b/>
          <w:color w:val="212121"/>
        </w:rPr>
        <w:t>Snack Time:</w:t>
      </w:r>
      <w:r>
        <w:rPr>
          <w:rFonts w:ascii="Gill Sans" w:eastAsia="Gill Sans" w:hAnsi="Gill Sans" w:cs="Gill Sans"/>
          <w:color w:val="212121"/>
        </w:rPr>
        <w:t xml:space="preserve"> Fruit and milk will be made available to the children every day. We will encourage children to try all of the fruits that are provided.  If you haven’t yet told the school office about any medical or allergy </w:t>
      </w:r>
      <w:r>
        <w:rPr>
          <w:rFonts w:ascii="Gill Sans" w:eastAsia="Gill Sans" w:hAnsi="Gill Sans" w:cs="Gill Sans"/>
          <w:color w:val="212121"/>
        </w:rPr>
        <w:t>information about your child, please do pass this on as soon as possible.</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212121"/>
        </w:rPr>
      </w:pPr>
      <w:r>
        <w:rPr>
          <w:rFonts w:ascii="Gill Sans" w:eastAsia="Gill Sans" w:hAnsi="Gill Sans" w:cs="Gill Sans"/>
          <w:b/>
          <w:color w:val="212121"/>
        </w:rPr>
        <w:t xml:space="preserve">Tapestry: </w:t>
      </w:r>
      <w:r>
        <w:rPr>
          <w:rFonts w:ascii="Gill Sans" w:eastAsia="Gill Sans" w:hAnsi="Gill Sans" w:cs="Gill Sans"/>
          <w:color w:val="212121"/>
        </w:rPr>
        <w:t>We use an online program called Tapestry to record your child’s learning journey through Early Years.  Please see the attached letter with more information and a consent fo</w:t>
      </w:r>
      <w:r>
        <w:rPr>
          <w:rFonts w:ascii="Gill Sans" w:eastAsia="Gill Sans" w:hAnsi="Gill Sans" w:cs="Gill Sans"/>
          <w:color w:val="212121"/>
        </w:rPr>
        <w:t xml:space="preserve">rm that needs to </w:t>
      </w:r>
      <w:r>
        <w:rPr>
          <w:rFonts w:ascii="Gill Sans" w:eastAsia="Gill Sans" w:hAnsi="Gill Sans" w:cs="Gill Sans"/>
          <w:color w:val="212121"/>
        </w:rPr>
        <w:lastRenderedPageBreak/>
        <w:t>be returned in hard copy to a member of the EY team so that your account can be set up. We value parents’ contributions towards the children’s learning journey.  If you would like to share some great learning from home, you can also upload</w:t>
      </w:r>
      <w:r>
        <w:rPr>
          <w:rFonts w:ascii="Gill Sans" w:eastAsia="Gill Sans" w:hAnsi="Gill Sans" w:cs="Gill Sans"/>
          <w:color w:val="212121"/>
        </w:rPr>
        <w:t xml:space="preserve"> pictures and videos onto your child’s Tapestry online journal. Some of these will be shared with the rest of the class. If your Tapestry password needs resetting, please let me know. </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000000"/>
        </w:rPr>
      </w:pPr>
      <w:r>
        <w:rPr>
          <w:rFonts w:ascii="Gill Sans" w:eastAsia="Gill Sans" w:hAnsi="Gill Sans" w:cs="Gill Sans"/>
          <w:b/>
          <w:color w:val="212121"/>
        </w:rPr>
        <w:t xml:space="preserve">Weekend News/Magic Moments  </w:t>
      </w:r>
      <w:r>
        <w:rPr>
          <w:rFonts w:ascii="Gill Sans" w:eastAsia="Gill Sans" w:hAnsi="Gill Sans" w:cs="Gill Sans"/>
          <w:color w:val="212121"/>
        </w:rPr>
        <w:t xml:space="preserve"> will take place on Monday during our Liter</w:t>
      </w:r>
      <w:r>
        <w:rPr>
          <w:rFonts w:ascii="Gill Sans" w:eastAsia="Gill Sans" w:hAnsi="Gill Sans" w:cs="Gill Sans"/>
          <w:color w:val="212121"/>
        </w:rPr>
        <w:t>acy lesson time. I am looking forward to encouraging all of the children to share any exciting news and achievements from home with their peers. Your child might choose to share something exciting that happened at the weekend, something that they made at h</w:t>
      </w:r>
      <w:r>
        <w:rPr>
          <w:rFonts w:ascii="Gill Sans" w:eastAsia="Gill Sans" w:hAnsi="Gill Sans" w:cs="Gill Sans"/>
          <w:color w:val="212121"/>
        </w:rPr>
        <w:t>ome or something that they have achieved (e.g. first swimming lesson). Please feel free to send in photographs/objects to accompany their Magic Moment on Monday morning.  This activity will develop skills of confident speaking, listening and asking questio</w:t>
      </w:r>
      <w:r>
        <w:rPr>
          <w:rFonts w:ascii="Gill Sans" w:eastAsia="Gill Sans" w:hAnsi="Gill Sans" w:cs="Gill Sans"/>
          <w:color w:val="212121"/>
        </w:rPr>
        <w:t xml:space="preserve">ns. As a follow up, the children will be encouraged to engage in a mark-making/drawing/writing activity where they will be able to apply their drawing and phonics skills in a meaningful context. </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000000"/>
        </w:rPr>
      </w:pPr>
      <w:r>
        <w:rPr>
          <w:rFonts w:ascii="Gill Sans" w:eastAsia="Gill Sans" w:hAnsi="Gill Sans" w:cs="Gill Sans"/>
          <w:b/>
          <w:color w:val="212121"/>
        </w:rPr>
        <w:t xml:space="preserve">Mike the Monkey - </w:t>
      </w:r>
      <w:r>
        <w:rPr>
          <w:rFonts w:ascii="Gill Sans" w:eastAsia="Gill Sans" w:hAnsi="Gill Sans" w:cs="Gill Sans"/>
          <w:color w:val="212121"/>
        </w:rPr>
        <w:t>our much-loved classroom pet will start go</w:t>
      </w:r>
      <w:r>
        <w:rPr>
          <w:rFonts w:ascii="Gill Sans" w:eastAsia="Gill Sans" w:hAnsi="Gill Sans" w:cs="Gill Sans"/>
          <w:color w:val="212121"/>
        </w:rPr>
        <w:t>ing home again after the half term</w:t>
      </w:r>
      <w:r>
        <w:rPr>
          <w:rFonts w:ascii="Gill Sans" w:eastAsia="Gill Sans" w:hAnsi="Gill Sans" w:cs="Gill Sans"/>
          <w:b/>
          <w:color w:val="212121"/>
        </w:rPr>
        <w:t xml:space="preserve">  </w:t>
      </w:r>
    </w:p>
    <w:p w:rsidR="00591DC3" w:rsidRDefault="00AB1955">
      <w:pPr>
        <w:numPr>
          <w:ilvl w:val="0"/>
          <w:numId w:val="1"/>
        </w:numPr>
        <w:pBdr>
          <w:top w:val="nil"/>
          <w:left w:val="nil"/>
          <w:bottom w:val="nil"/>
          <w:right w:val="nil"/>
          <w:between w:val="nil"/>
        </w:pBdr>
        <w:shd w:val="clear" w:color="auto" w:fill="FFFFFF"/>
        <w:spacing w:line="240" w:lineRule="auto"/>
        <w:ind w:left="0" w:hanging="2"/>
        <w:rPr>
          <w:rFonts w:ascii="Gill Sans" w:eastAsia="Gill Sans" w:hAnsi="Gill Sans" w:cs="Gill Sans"/>
          <w:color w:val="000000"/>
        </w:rPr>
      </w:pPr>
      <w:r>
        <w:rPr>
          <w:rFonts w:ascii="Gill Sans" w:eastAsia="Gill Sans" w:hAnsi="Gill Sans" w:cs="Gill Sans"/>
          <w:b/>
          <w:color w:val="212121"/>
        </w:rPr>
        <w:t xml:space="preserve">Safety: </w:t>
      </w:r>
      <w:r>
        <w:rPr>
          <w:rFonts w:ascii="Gill Sans" w:eastAsia="Gill Sans" w:hAnsi="Gill Sans" w:cs="Gill Sans"/>
          <w:color w:val="212121"/>
        </w:rPr>
        <w:t>To</w:t>
      </w:r>
      <w:r>
        <w:rPr>
          <w:rFonts w:ascii="Gill Sans" w:eastAsia="Gill Sans" w:hAnsi="Gill Sans" w:cs="Gill Sans"/>
          <w:color w:val="000000"/>
        </w:rPr>
        <w:t xml:space="preserve"> ensure the safety of all pupils, the use of mobile phones and taking pictures of the children by parents is not permitted in our Early Years setting.  </w:t>
      </w:r>
    </w:p>
    <w:p w:rsidR="00591DC3" w:rsidRDefault="00AB1955">
      <w:pPr>
        <w:numPr>
          <w:ilvl w:val="0"/>
          <w:numId w:val="1"/>
        </w:numPr>
        <w:pBdr>
          <w:top w:val="nil"/>
          <w:left w:val="nil"/>
          <w:bottom w:val="nil"/>
          <w:right w:val="nil"/>
          <w:between w:val="nil"/>
        </w:pBdr>
        <w:spacing w:line="240" w:lineRule="auto"/>
        <w:ind w:left="0" w:hanging="2"/>
        <w:rPr>
          <w:rFonts w:ascii="Gill Sans" w:eastAsia="Gill Sans" w:hAnsi="Gill Sans" w:cs="Gill Sans"/>
          <w:color w:val="000000"/>
        </w:rPr>
      </w:pPr>
      <w:r>
        <w:rPr>
          <w:rFonts w:ascii="Gill Sans" w:eastAsia="Gill Sans" w:hAnsi="Gill Sans" w:cs="Gill Sans"/>
          <w:b/>
          <w:color w:val="000000"/>
        </w:rPr>
        <w:t>Medicines:</w:t>
      </w:r>
      <w:r>
        <w:rPr>
          <w:rFonts w:ascii="Gill Sans" w:eastAsia="Gill Sans" w:hAnsi="Gill Sans" w:cs="Gill Sans"/>
          <w:color w:val="000000"/>
        </w:rPr>
        <w:t xml:space="preserve"> Only prescribed medicines in the prescription</w:t>
      </w:r>
      <w:r>
        <w:rPr>
          <w:rFonts w:ascii="Gill Sans" w:eastAsia="Gill Sans" w:hAnsi="Gill Sans" w:cs="Gill Sans"/>
          <w:color w:val="000000"/>
        </w:rPr>
        <w:t xml:space="preserve"> packaging may be administered at School and all the relevant paperwork must be completed by the parent/carer prior to any medication being administered. General medication (such as Calpol, cough medicine, eye drops) cannot be administered by any member of</w:t>
      </w:r>
      <w:r>
        <w:rPr>
          <w:rFonts w:ascii="Gill Sans" w:eastAsia="Gill Sans" w:hAnsi="Gill Sans" w:cs="Gill Sans"/>
          <w:color w:val="000000"/>
        </w:rPr>
        <w:t xml:space="preserve"> staff.</w:t>
      </w:r>
    </w:p>
    <w:p w:rsidR="00591DC3" w:rsidRDefault="00AB1955">
      <w:pPr>
        <w:numPr>
          <w:ilvl w:val="0"/>
          <w:numId w:val="1"/>
        </w:numPr>
        <w:pBdr>
          <w:top w:val="nil"/>
          <w:left w:val="nil"/>
          <w:bottom w:val="nil"/>
          <w:right w:val="nil"/>
          <w:between w:val="nil"/>
        </w:pBdr>
        <w:spacing w:line="240" w:lineRule="auto"/>
        <w:ind w:left="0" w:hanging="2"/>
        <w:rPr>
          <w:rFonts w:ascii="Gill Sans" w:eastAsia="Gill Sans" w:hAnsi="Gill Sans" w:cs="Gill Sans"/>
          <w:color w:val="000000"/>
        </w:rPr>
      </w:pPr>
      <w:bookmarkStart w:id="1" w:name="_heading=h.gjdgxs" w:colFirst="0" w:colLast="0"/>
      <w:bookmarkEnd w:id="1"/>
      <w:r>
        <w:rPr>
          <w:rFonts w:ascii="Gill Sans" w:eastAsia="Gill Sans" w:hAnsi="Gill Sans" w:cs="Gill Sans"/>
          <w:b/>
          <w:color w:val="000000"/>
        </w:rPr>
        <w:t>Pre-loved items:</w:t>
      </w:r>
      <w:r>
        <w:rPr>
          <w:rFonts w:ascii="Gill Sans" w:eastAsia="Gill Sans" w:hAnsi="Gill Sans" w:cs="Gill Sans"/>
          <w:color w:val="000000"/>
        </w:rPr>
        <w:t xml:space="preserve"> If you would like to donate a preloved item in good condition to the Early Years, please speak to a member of staff first, as we have very limited space for resources. However, we always need small bits and bobs for creative work, </w:t>
      </w:r>
      <w:r>
        <w:rPr>
          <w:rFonts w:ascii="Gill Sans" w:eastAsia="Gill Sans" w:hAnsi="Gill Sans" w:cs="Gill Sans"/>
          <w:color w:val="000000"/>
        </w:rPr>
        <w:t>e.g. buttons, very small boxes, ribbons and bottle tops. We would also appreciate pre-loved puzzles, cars, aeroplanes, plastic animals, construction sets   and age appropriate picture books in good condition.</w:t>
      </w:r>
    </w:p>
    <w:p w:rsidR="00591DC3" w:rsidRDefault="00AB1955">
      <w:pPr>
        <w:numPr>
          <w:ilvl w:val="0"/>
          <w:numId w:val="1"/>
        </w:numPr>
        <w:pBdr>
          <w:top w:val="nil"/>
          <w:left w:val="nil"/>
          <w:bottom w:val="nil"/>
          <w:right w:val="nil"/>
          <w:between w:val="nil"/>
        </w:pBdr>
        <w:spacing w:line="240" w:lineRule="auto"/>
        <w:ind w:left="0" w:hanging="2"/>
        <w:rPr>
          <w:rFonts w:ascii="Gill Sans" w:eastAsia="Gill Sans" w:hAnsi="Gill Sans" w:cs="Gill Sans"/>
          <w:color w:val="000000"/>
        </w:rPr>
      </w:pPr>
      <w:r>
        <w:rPr>
          <w:rFonts w:ascii="Gill Sans" w:eastAsia="Gill Sans" w:hAnsi="Gill Sans" w:cs="Gill Sans"/>
          <w:color w:val="000000"/>
        </w:rPr>
        <w:t xml:space="preserve"> </w:t>
      </w:r>
      <w:r>
        <w:rPr>
          <w:rFonts w:ascii="Gill Sans" w:eastAsia="Gill Sans" w:hAnsi="Gill Sans" w:cs="Gill Sans"/>
          <w:b/>
          <w:color w:val="000000"/>
        </w:rPr>
        <w:t>Celebration Collective Worship:</w:t>
      </w:r>
      <w:r>
        <w:rPr>
          <w:rFonts w:ascii="Gill Sans" w:eastAsia="Gill Sans" w:hAnsi="Gill Sans" w:cs="Gill Sans"/>
          <w:color w:val="000000"/>
        </w:rPr>
        <w:t xml:space="preserve"> Our whole scho</w:t>
      </w:r>
      <w:r>
        <w:rPr>
          <w:rFonts w:ascii="Gill Sans" w:eastAsia="Gill Sans" w:hAnsi="Gill Sans" w:cs="Gill Sans"/>
          <w:color w:val="000000"/>
        </w:rPr>
        <w:t>ol Celebration Collective Worship takes place every Friday at 2:50pm; all parents are welcome to attend.  The black playground gates on St Ann’s Lane are opened at 2.45pm so that parents can join us for this special collective worship in the school hall.</w:t>
      </w:r>
    </w:p>
    <w:p w:rsidR="00591DC3" w:rsidRDefault="00591DC3">
      <w:pPr>
        <w:numPr>
          <w:ilvl w:val="0"/>
          <w:numId w:val="1"/>
        </w:numPr>
        <w:pBdr>
          <w:top w:val="nil"/>
          <w:left w:val="nil"/>
          <w:bottom w:val="nil"/>
          <w:right w:val="nil"/>
          <w:between w:val="nil"/>
        </w:pBdr>
        <w:spacing w:line="240" w:lineRule="auto"/>
        <w:ind w:left="0" w:hanging="2"/>
        <w:rPr>
          <w:rFonts w:ascii="Gill Sans" w:eastAsia="Gill Sans" w:hAnsi="Gill Sans" w:cs="Gill Sans"/>
          <w:color w:val="000000"/>
        </w:rPr>
      </w:pPr>
    </w:p>
    <w:p w:rsidR="00591DC3" w:rsidRDefault="00AB1955">
      <w:pPr>
        <w:spacing w:line="240" w:lineRule="auto"/>
        <w:ind w:left="0" w:hanging="2"/>
        <w:rPr>
          <w:rFonts w:ascii="Gill Sans" w:eastAsia="Gill Sans" w:hAnsi="Gill Sans" w:cs="Gill Sans"/>
        </w:rPr>
      </w:pPr>
      <w:bookmarkStart w:id="2" w:name="_heading=h.30j0zll" w:colFirst="0" w:colLast="0"/>
      <w:bookmarkEnd w:id="2"/>
      <w:r>
        <w:rPr>
          <w:rFonts w:ascii="Gill Sans" w:eastAsia="Gill Sans" w:hAnsi="Gill Sans" w:cs="Gill Sans"/>
        </w:rPr>
        <w:t>Finally, if you have any questions or concerns please don’t hesitate to talk to me at school at the end of the day, or make an appointment by emailing the school office.</w:t>
      </w:r>
    </w:p>
    <w:p w:rsidR="00591DC3" w:rsidRDefault="00591DC3">
      <w:pPr>
        <w:spacing w:line="240" w:lineRule="auto"/>
        <w:ind w:left="0" w:hanging="2"/>
        <w:rPr>
          <w:rFonts w:ascii="Gill Sans" w:eastAsia="Gill Sans" w:hAnsi="Gill Sans" w:cs="Gill Sans"/>
        </w:rPr>
      </w:pPr>
    </w:p>
    <w:p w:rsidR="00591DC3" w:rsidRDefault="00591DC3">
      <w:pPr>
        <w:spacing w:line="240" w:lineRule="auto"/>
        <w:ind w:left="0" w:hanging="2"/>
        <w:rPr>
          <w:rFonts w:ascii="Gill Sans" w:eastAsia="Gill Sans" w:hAnsi="Gill Sans" w:cs="Gill Sans"/>
        </w:rPr>
      </w:pPr>
    </w:p>
    <w:p w:rsidR="00591DC3" w:rsidRDefault="00AB1955">
      <w:pPr>
        <w:spacing w:line="240" w:lineRule="auto"/>
        <w:ind w:left="0" w:hanging="2"/>
        <w:rPr>
          <w:rFonts w:ascii="Gill Sans" w:eastAsia="Gill Sans" w:hAnsi="Gill Sans" w:cs="Gill Sans"/>
        </w:rPr>
      </w:pPr>
      <w:r>
        <w:rPr>
          <w:rFonts w:ascii="Gill Sans" w:eastAsia="Gill Sans" w:hAnsi="Gill Sans" w:cs="Gill Sans"/>
        </w:rPr>
        <w:t>Yours sincerely</w:t>
      </w:r>
    </w:p>
    <w:p w:rsidR="00591DC3" w:rsidRDefault="00AB1955">
      <w:pPr>
        <w:spacing w:line="240" w:lineRule="auto"/>
        <w:ind w:left="0" w:hanging="2"/>
        <w:rPr>
          <w:rFonts w:ascii="Gill Sans" w:eastAsia="Gill Sans" w:hAnsi="Gill Sans" w:cs="Gill Sans"/>
        </w:rPr>
      </w:pPr>
      <w:r>
        <w:rPr>
          <w:rFonts w:ascii="Gill Sans" w:eastAsia="Gill Sans" w:hAnsi="Gill Sans" w:cs="Gill Sans"/>
          <w:b/>
        </w:rPr>
        <w:t>Mrs Farida Swift</w:t>
      </w:r>
    </w:p>
    <w:p w:rsidR="00591DC3" w:rsidRDefault="00AB1955">
      <w:pPr>
        <w:spacing w:line="240" w:lineRule="auto"/>
        <w:ind w:left="0" w:hanging="2"/>
        <w:rPr>
          <w:rFonts w:ascii="Gill Sans" w:eastAsia="Gill Sans" w:hAnsi="Gill Sans" w:cs="Gill Sans"/>
        </w:rPr>
      </w:pPr>
      <w:r>
        <w:rPr>
          <w:rFonts w:ascii="Gill Sans" w:eastAsia="Gill Sans" w:hAnsi="Gill Sans" w:cs="Gill Sans"/>
        </w:rPr>
        <w:t>EYFS Class Teacher</w:t>
      </w:r>
    </w:p>
    <w:sectPr w:rsidR="00591DC3">
      <w:pgSz w:w="11906" w:h="16838"/>
      <w:pgMar w:top="360" w:right="1080" w:bottom="187" w:left="108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143D4"/>
    <w:multiLevelType w:val="multilevel"/>
    <w:tmpl w:val="BB5AFC3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3D8437D2"/>
    <w:multiLevelType w:val="multilevel"/>
    <w:tmpl w:val="8A8C84F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DC3"/>
    <w:rsid w:val="00591DC3"/>
    <w:rsid w:val="00AB1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7DBF1A-F364-4E16-94D4-38451C0E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76" w:lineRule="auto"/>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spacing w:line="240" w:lineRule="auto"/>
      <w:outlineLvl w:val="1"/>
    </w:pPr>
    <w:rPr>
      <w:rFonts w:ascii="Arial" w:eastAsia="Times New Roman" w:hAnsi="Arial" w:cs="Arial"/>
      <w:b/>
      <w:bCs/>
      <w:sz w:val="24"/>
      <w:szCs w:val="20"/>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Bullet2">
    <w:name w:val="List Bullet 2"/>
    <w:qFormat/>
    <w:pPr>
      <w:suppressAutoHyphens/>
      <w:spacing w:after="120" w:line="1" w:lineRule="atLeast"/>
      <w:ind w:leftChars="-1" w:left="216" w:hangingChars="1" w:hanging="216"/>
      <w:textDirection w:val="btLr"/>
      <w:textAlignment w:val="top"/>
      <w:outlineLvl w:val="0"/>
    </w:pPr>
    <w:rPr>
      <w:rFonts w:ascii="Comic Sans MS" w:eastAsia="Times New Roman" w:hAnsi="Comic Sans MS"/>
      <w:color w:val="000000"/>
      <w:kern w:val="28"/>
      <w:position w:val="-1"/>
      <w:sz w:val="17"/>
      <w:szCs w:val="17"/>
    </w:rPr>
  </w:style>
  <w:style w:type="paragraph" w:styleId="BodyText3">
    <w:name w:val="Body Text 3"/>
    <w:qFormat/>
    <w:pPr>
      <w:tabs>
        <w:tab w:val="left" w:pos="43"/>
      </w:tabs>
      <w:suppressAutoHyphens/>
      <w:spacing w:after="72" w:line="1" w:lineRule="atLeast"/>
      <w:ind w:leftChars="-1" w:left="-1" w:hangingChars="1"/>
      <w:textDirection w:val="btLr"/>
      <w:textAlignment w:val="top"/>
      <w:outlineLvl w:val="0"/>
    </w:pPr>
    <w:rPr>
      <w:rFonts w:ascii="Comic Sans MS" w:eastAsia="Times New Roman" w:hAnsi="Comic Sans MS"/>
      <w:color w:val="000000"/>
      <w:kern w:val="28"/>
      <w:position w:val="-1"/>
      <w:sz w:val="19"/>
      <w:szCs w:val="19"/>
    </w:rPr>
  </w:style>
  <w:style w:type="character" w:customStyle="1" w:styleId="BodyText3Char">
    <w:name w:val="Body Text 3 Char"/>
    <w:rPr>
      <w:rFonts w:ascii="Comic Sans MS" w:eastAsia="Times New Roman" w:hAnsi="Comic Sans MS"/>
      <w:color w:val="000000"/>
      <w:w w:val="100"/>
      <w:kern w:val="28"/>
      <w:position w:val="-1"/>
      <w:sz w:val="19"/>
      <w:szCs w:val="19"/>
      <w:effect w:val="none"/>
      <w:vertAlign w:val="baseline"/>
      <w:cs w:val="0"/>
      <w:em w:val="none"/>
      <w:lang w:val="en-GB" w:eastAsia="en-GB" w:bidi="ar-SA"/>
    </w:rPr>
  </w:style>
  <w:style w:type="paragraph" w:styleId="ListParagraph">
    <w:name w:val="List Paragraph"/>
    <w:basedOn w:val="Normal"/>
    <w:pPr>
      <w:spacing w:after="200"/>
      <w:ind w:left="720"/>
      <w:contextualSpacing/>
    </w:p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Gill Sans MT" w:hAnsi="Gill Sans MT" w:cs="Gill Sans MT"/>
      <w:color w:val="000000"/>
      <w:position w:val="-1"/>
      <w:sz w:val="24"/>
      <w:szCs w:val="24"/>
      <w:lang w:eastAsia="en-US"/>
    </w:rPr>
  </w:style>
  <w:style w:type="character" w:customStyle="1" w:styleId="Heading2Char">
    <w:name w:val="Heading 2 Char"/>
    <w:rPr>
      <w:rFonts w:ascii="Arial" w:eastAsia="Times New Roman" w:hAnsi="Arial" w:cs="Arial"/>
      <w:b/>
      <w:bCs/>
      <w:w w:val="100"/>
      <w:position w:val="-1"/>
      <w:sz w:val="24"/>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rFonts w:ascii="Times New Roman" w:eastAsia="Times New Roman" w:hAnsi="Times New Roman"/>
      <w:position w:val="-1"/>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qFormat/>
    <w:pPr>
      <w:spacing w:line="240" w:lineRule="auto"/>
    </w:pPr>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eastAsia="en-U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rPr>
      <w:rFonts w:ascii="Times New Roman" w:eastAsia="Times New Roman" w:hAnsi="Times New Roman" w:cs="Times New Roman"/>
      <w:sz w:val="24"/>
      <w:szCs w:val="24"/>
    </w:rPr>
    <w:tblPr>
      <w:tblStyleRowBandSize w:val="1"/>
      <w:tblStyleColBandSize w:val="1"/>
    </w:tblPr>
  </w:style>
  <w:style w:type="table" w:customStyle="1" w:styleId="a4">
    <w:basedOn w:val="TableNormal"/>
    <w:rPr>
      <w:rFonts w:ascii="Times New Roman" w:eastAsia="Times New Roman" w:hAnsi="Times New Roman" w:cs="Times New Roman"/>
      <w:sz w:val="24"/>
      <w:szCs w:val="24"/>
    </w:rPr>
    <w:tblPr>
      <w:tblStyleRowBandSize w:val="1"/>
      <w:tblStyleColBandSize w:val="1"/>
    </w:tblPr>
  </w:style>
  <w:style w:type="table" w:customStyle="1" w:styleId="a5">
    <w:basedOn w:val="TableNormal"/>
    <w:rPr>
      <w:rFonts w:ascii="Times New Roman" w:eastAsia="Times New Roman" w:hAnsi="Times New Roman" w:cs="Times New Roman"/>
      <w:sz w:val="24"/>
      <w:szCs w:val="24"/>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TpavANioLAIyOdSvEwyIr+lEZQ==">CgMxLjAyCGguZ2pkZ3hzMgloLjMwajB6bGw4AHIhMXhmelR2ZmNGOVNodXRhR0FBTUtGcm5oTWlfR21Ra2oy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Green</cp:lastModifiedBy>
  <cp:revision>2</cp:revision>
  <dcterms:created xsi:type="dcterms:W3CDTF">2024-11-11T11:27:00Z</dcterms:created>
  <dcterms:modified xsi:type="dcterms:W3CDTF">2024-11-11T11:27:00Z</dcterms:modified>
</cp:coreProperties>
</file>